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3363D" w14:textId="153BFF75" w:rsidR="00870D98" w:rsidRPr="00CF4F97" w:rsidRDefault="00A63221" w:rsidP="00870D98">
      <w:pPr>
        <w:pStyle w:val="ListParagraph"/>
        <w:ind w:left="-270" w:right="-540"/>
        <w:jc w:val="center"/>
        <w:rPr>
          <w:rFonts w:cstheme="minorHAnsi"/>
          <w:b/>
          <w:sz w:val="20"/>
          <w:szCs w:val="20"/>
          <w:lang w:val="ka-GE"/>
        </w:rPr>
      </w:pPr>
      <w:r w:rsidRPr="00A63221">
        <w:rPr>
          <w:rFonts w:cstheme="minorHAnsi"/>
          <w:b/>
          <w:sz w:val="20"/>
          <w:szCs w:val="20"/>
          <w:lang w:val="ka-GE"/>
        </w:rPr>
        <w:t xml:space="preserve">მიღება - ჩაბარების აქტი </w:t>
      </w:r>
      <w:r w:rsidR="00233618">
        <w:rPr>
          <w:rFonts w:cstheme="minorHAnsi"/>
          <w:b/>
          <w:sz w:val="20"/>
          <w:szCs w:val="20"/>
          <w:lang w:val="ka-GE"/>
        </w:rPr>
        <w:t xml:space="preserve">დაზიანებული </w:t>
      </w:r>
      <w:r w:rsidRPr="00A63221">
        <w:rPr>
          <w:rFonts w:cstheme="minorHAnsi"/>
          <w:b/>
          <w:sz w:val="20"/>
          <w:szCs w:val="20"/>
          <w:lang w:val="ka-GE"/>
        </w:rPr>
        <w:t xml:space="preserve">აპარატურის </w:t>
      </w:r>
      <w:r w:rsidR="00233618">
        <w:rPr>
          <w:rFonts w:cstheme="minorHAnsi"/>
          <w:b/>
          <w:sz w:val="20"/>
          <w:szCs w:val="20"/>
          <w:lang w:val="ka-GE"/>
        </w:rPr>
        <w:t>შეცვლის</w:t>
      </w:r>
      <w:r w:rsidRPr="00A63221">
        <w:rPr>
          <w:rFonts w:cstheme="minorHAnsi"/>
          <w:b/>
          <w:sz w:val="20"/>
          <w:szCs w:val="20"/>
          <w:lang w:val="ka-GE"/>
        </w:rPr>
        <w:t xml:space="preserve"> შესახებ</w:t>
      </w:r>
    </w:p>
    <w:p w14:paraId="45B48958" w14:textId="77777777" w:rsidR="00870D98" w:rsidRPr="00CF4F97" w:rsidRDefault="00870D98" w:rsidP="00870D98">
      <w:pPr>
        <w:pStyle w:val="ListParagraph"/>
        <w:ind w:left="-270" w:right="-540"/>
        <w:jc w:val="center"/>
        <w:rPr>
          <w:rFonts w:cstheme="minorHAnsi"/>
          <w:b/>
          <w:sz w:val="20"/>
          <w:szCs w:val="20"/>
          <w:lang w:val="ka-GE"/>
        </w:rPr>
      </w:pPr>
    </w:p>
    <w:p w14:paraId="3A05BDE0" w14:textId="77777777" w:rsidR="00870D98" w:rsidRPr="00CF4F97" w:rsidRDefault="00870D98" w:rsidP="00870D98">
      <w:pPr>
        <w:pStyle w:val="ListParagraph"/>
        <w:ind w:left="-270" w:right="-540"/>
        <w:jc w:val="right"/>
        <w:rPr>
          <w:rFonts w:cstheme="minorHAnsi"/>
          <w:bCs/>
          <w:sz w:val="20"/>
          <w:szCs w:val="20"/>
          <w:lang w:val="ka-GE"/>
        </w:rPr>
      </w:pPr>
      <w:r w:rsidRPr="00CF4F97">
        <w:rPr>
          <w:rFonts w:cstheme="minorHAnsi"/>
          <w:b/>
          <w:sz w:val="20"/>
          <w:szCs w:val="20"/>
          <w:lang w:val="ka-GE"/>
        </w:rPr>
        <w:t>თარიღი</w:t>
      </w:r>
      <w:r w:rsidRPr="00CF4F97">
        <w:rPr>
          <w:rFonts w:cstheme="minorHAnsi"/>
          <w:bCs/>
          <w:sz w:val="20"/>
          <w:szCs w:val="20"/>
          <w:lang w:val="ka-GE"/>
        </w:rPr>
        <w:t>:</w:t>
      </w:r>
      <w:r w:rsidRPr="003B7AB2">
        <w:rPr>
          <w:rFonts w:cstheme="minorHAnsi"/>
          <w:bCs/>
          <w:sz w:val="20"/>
          <w:szCs w:val="20"/>
          <w:lang w:val="ka-GE"/>
        </w:rPr>
        <w:t xml:space="preserve"> </w:t>
      </w:r>
      <w:r w:rsidRPr="00CF4F97">
        <w:rPr>
          <w:rFonts w:cstheme="minorHAnsi"/>
          <w:bCs/>
          <w:sz w:val="20"/>
          <w:szCs w:val="20"/>
          <w:lang w:val="ka-GE"/>
        </w:rPr>
        <w:t>__</w:t>
      </w:r>
      <w:r w:rsidRPr="003B7AB2">
        <w:rPr>
          <w:rFonts w:cstheme="minorHAnsi"/>
          <w:bCs/>
          <w:sz w:val="20"/>
          <w:szCs w:val="20"/>
          <w:lang w:val="ka-GE"/>
        </w:rPr>
        <w:t>/</w:t>
      </w:r>
      <w:r w:rsidRPr="00CF4F97">
        <w:rPr>
          <w:rFonts w:cstheme="minorHAnsi"/>
          <w:bCs/>
          <w:sz w:val="20"/>
          <w:szCs w:val="20"/>
          <w:lang w:val="ka-GE"/>
        </w:rPr>
        <w:t>__</w:t>
      </w:r>
      <w:r w:rsidRPr="003B7AB2">
        <w:rPr>
          <w:rFonts w:cstheme="minorHAnsi"/>
          <w:bCs/>
          <w:sz w:val="20"/>
          <w:szCs w:val="20"/>
          <w:lang w:val="ka-GE"/>
        </w:rPr>
        <w:t>/</w:t>
      </w:r>
      <w:r w:rsidRPr="00CF4F97">
        <w:rPr>
          <w:rFonts w:cstheme="minorHAnsi"/>
          <w:bCs/>
          <w:sz w:val="20"/>
          <w:szCs w:val="20"/>
          <w:lang w:val="ka-GE"/>
        </w:rPr>
        <w:t>____</w:t>
      </w:r>
    </w:p>
    <w:p w14:paraId="09520A1A" w14:textId="77777777" w:rsidR="00870D98" w:rsidRPr="00CF4F97" w:rsidRDefault="00870D98" w:rsidP="00870D98">
      <w:pPr>
        <w:pStyle w:val="ListParagraph"/>
        <w:ind w:left="-270" w:right="-540"/>
        <w:jc w:val="both"/>
        <w:rPr>
          <w:rFonts w:cstheme="minorHAnsi"/>
          <w:b/>
          <w:sz w:val="20"/>
          <w:szCs w:val="20"/>
          <w:lang w:val="ka-GE"/>
        </w:rPr>
      </w:pPr>
    </w:p>
    <w:p w14:paraId="2B5A451D" w14:textId="3AA0D881" w:rsidR="00870D98" w:rsidRPr="00CF4F97" w:rsidRDefault="00870D98" w:rsidP="00870D98">
      <w:pPr>
        <w:pStyle w:val="ListParagraph"/>
        <w:ind w:left="-270" w:right="-540"/>
        <w:jc w:val="both"/>
        <w:rPr>
          <w:rFonts w:cstheme="minorHAnsi"/>
          <w:sz w:val="20"/>
          <w:szCs w:val="20"/>
          <w:lang w:val="ka-GE"/>
        </w:rPr>
      </w:pPr>
      <w:r w:rsidRPr="00CF4F97">
        <w:rPr>
          <w:rFonts w:cstheme="minorHAnsi"/>
          <w:sz w:val="20"/>
          <w:szCs w:val="20"/>
          <w:lang w:val="ka-GE"/>
        </w:rPr>
        <w:t xml:space="preserve">ერთი მხრივ, </w:t>
      </w:r>
      <w:r w:rsidRPr="00CF4F97">
        <w:rPr>
          <w:rFonts w:cstheme="minorHAnsi"/>
          <w:b/>
          <w:sz w:val="20"/>
          <w:szCs w:val="20"/>
          <w:lang w:val="ka-GE"/>
        </w:rPr>
        <w:t>შპს „სქაიტელი“</w:t>
      </w:r>
      <w:r w:rsidRPr="00CF4F97">
        <w:rPr>
          <w:rFonts w:cstheme="minorHAnsi"/>
          <w:sz w:val="20"/>
          <w:szCs w:val="20"/>
          <w:lang w:val="ka-GE"/>
        </w:rPr>
        <w:t xml:space="preserve"> (შემდგომში - </w:t>
      </w:r>
      <w:r w:rsidRPr="00CF4F97">
        <w:rPr>
          <w:rFonts w:cstheme="minorHAnsi"/>
          <w:b/>
          <w:sz w:val="20"/>
          <w:szCs w:val="20"/>
          <w:lang w:val="ka-GE"/>
        </w:rPr>
        <w:t>„</w:t>
      </w:r>
      <w:r w:rsidR="005E58FC">
        <w:rPr>
          <w:rFonts w:cstheme="minorHAnsi"/>
          <w:b/>
          <w:sz w:val="20"/>
          <w:szCs w:val="20"/>
          <w:lang w:val="ka-GE"/>
        </w:rPr>
        <w:t>სქაიტელი</w:t>
      </w:r>
      <w:r w:rsidRPr="00CF4F97">
        <w:rPr>
          <w:rFonts w:cstheme="minorHAnsi"/>
          <w:b/>
          <w:sz w:val="20"/>
          <w:szCs w:val="20"/>
          <w:lang w:val="ka-GE"/>
        </w:rPr>
        <w:t>“</w:t>
      </w:r>
      <w:r w:rsidRPr="00CF4F97">
        <w:rPr>
          <w:rFonts w:cstheme="minorHAnsi"/>
          <w:sz w:val="20"/>
          <w:szCs w:val="20"/>
          <w:lang w:val="ka-GE"/>
        </w:rPr>
        <w:t xml:space="preserve"> ან </w:t>
      </w:r>
      <w:r w:rsidRPr="00CF4F97">
        <w:rPr>
          <w:rFonts w:cstheme="minorHAnsi"/>
          <w:b/>
          <w:sz w:val="20"/>
          <w:szCs w:val="20"/>
          <w:lang w:val="ka-GE"/>
        </w:rPr>
        <w:t>„კომპანია“</w:t>
      </w:r>
      <w:r w:rsidRPr="00CF4F97">
        <w:rPr>
          <w:rFonts w:cstheme="minorHAnsi"/>
          <w:sz w:val="20"/>
          <w:szCs w:val="20"/>
          <w:lang w:val="ka-GE"/>
        </w:rPr>
        <w:t xml:space="preserve">) - ავტორიზებული იურიდიული პირი,     ს/ნ: 400013748, იურიდიული მისამართი: თბილისი, ნაძალადევის რაიონი, დ. გურამიშვილის გამზ., N 23ა, ოფიციალური ინტერნეტ გვერდის მისამართი: </w:t>
      </w:r>
      <w:hyperlink r:id="rId7" w:history="1">
        <w:r w:rsidRPr="00CF4F97">
          <w:rPr>
            <w:rStyle w:val="Hyperlink"/>
            <w:rFonts w:cstheme="minorHAnsi"/>
            <w:sz w:val="20"/>
            <w:szCs w:val="20"/>
            <w:lang w:val="ka-GE"/>
          </w:rPr>
          <w:t>www.skytel.ge</w:t>
        </w:r>
      </w:hyperlink>
      <w:r w:rsidRPr="00CF4F97">
        <w:rPr>
          <w:rFonts w:cstheme="minorHAnsi"/>
          <w:sz w:val="20"/>
          <w:szCs w:val="20"/>
          <w:lang w:val="ka-GE"/>
        </w:rPr>
        <w:t xml:space="preserve">  (შემდგომში ოპერატორის/კომპანიის ვებ-გვერდი), ცხელი ხაზის ნომერი: +995 32 2500 300 (შემდგომში - ცხელი ხაზი), საბანკო რეკვიზიტი (სს თიბისი ბანკი, ანგ. ნომერი ლარში GE43TB7647336020100003) და </w:t>
      </w:r>
    </w:p>
    <w:p w14:paraId="411A2FD1" w14:textId="698BF5F7" w:rsidR="00870D98" w:rsidRPr="00CF4F97" w:rsidRDefault="00870D98" w:rsidP="00870D98">
      <w:pPr>
        <w:pStyle w:val="ListParagraph"/>
        <w:ind w:left="-270" w:right="-540"/>
        <w:jc w:val="both"/>
        <w:rPr>
          <w:rFonts w:cstheme="minorHAnsi"/>
          <w:sz w:val="20"/>
          <w:szCs w:val="20"/>
          <w:lang w:val="ka-GE"/>
        </w:rPr>
      </w:pPr>
      <w:r w:rsidRPr="00CF4F97">
        <w:rPr>
          <w:rFonts w:cstheme="minorHAnsi"/>
          <w:sz w:val="20"/>
          <w:szCs w:val="20"/>
          <w:lang w:val="ka-GE"/>
        </w:rPr>
        <w:t>მეორე მხრივ, აბონენტის სახელი, გვარი</w:t>
      </w:r>
      <w:r>
        <w:rPr>
          <w:rFonts w:cstheme="minorHAnsi"/>
          <w:sz w:val="20"/>
          <w:szCs w:val="20"/>
        </w:rPr>
        <w:t xml:space="preserve"> </w:t>
      </w:r>
      <w:r w:rsidRPr="00CF4F97">
        <w:rPr>
          <w:rFonts w:cstheme="minorHAnsi"/>
          <w:sz w:val="20"/>
          <w:szCs w:val="20"/>
          <w:lang w:val="ka-GE"/>
        </w:rPr>
        <w:t xml:space="preserve">______________ _____________ (შემდგომში - </w:t>
      </w:r>
      <w:r w:rsidRPr="00CF4F97">
        <w:rPr>
          <w:rFonts w:cstheme="minorHAnsi"/>
          <w:b/>
          <w:sz w:val="20"/>
          <w:szCs w:val="20"/>
          <w:lang w:val="ka-GE"/>
        </w:rPr>
        <w:t>„აბონენტი“</w:t>
      </w:r>
      <w:r w:rsidRPr="00CF4F97">
        <w:rPr>
          <w:rFonts w:cstheme="minorHAnsi"/>
          <w:sz w:val="20"/>
          <w:szCs w:val="20"/>
          <w:lang w:val="ka-GE"/>
        </w:rPr>
        <w:t xml:space="preserve"> ან </w:t>
      </w:r>
      <w:r w:rsidRPr="00CF4F97">
        <w:rPr>
          <w:rFonts w:cstheme="minorHAnsi"/>
          <w:b/>
          <w:sz w:val="20"/>
          <w:szCs w:val="20"/>
          <w:lang w:val="ka-GE"/>
        </w:rPr>
        <w:t>„მომხმარებელი“</w:t>
      </w:r>
      <w:r w:rsidRPr="00CF4F97">
        <w:rPr>
          <w:rFonts w:cstheme="minorHAnsi"/>
          <w:sz w:val="20"/>
          <w:szCs w:val="20"/>
          <w:lang w:val="ka-GE"/>
        </w:rPr>
        <w:t>), პირადი ნომერი</w:t>
      </w:r>
      <w:r>
        <w:rPr>
          <w:rFonts w:cstheme="minorHAnsi"/>
          <w:sz w:val="20"/>
          <w:szCs w:val="20"/>
          <w:lang w:val="ru-RU"/>
        </w:rPr>
        <w:t xml:space="preserve"> </w:t>
      </w:r>
      <w:r w:rsidRPr="00CF4F97">
        <w:rPr>
          <w:rFonts w:cstheme="minorHAnsi"/>
          <w:sz w:val="20"/>
          <w:szCs w:val="20"/>
          <w:lang w:val="ka-GE"/>
        </w:rPr>
        <w:t>__________________, ფაქტობრივი მისამართი ____________________________________________, საკონტაქტო ნომერი/მობილური:</w:t>
      </w:r>
      <w:r>
        <w:rPr>
          <w:rFonts w:cstheme="minorHAnsi"/>
          <w:sz w:val="20"/>
          <w:szCs w:val="20"/>
          <w:lang w:val="ka-GE"/>
        </w:rPr>
        <w:t xml:space="preserve"> </w:t>
      </w:r>
      <w:r w:rsidRPr="00CF4F97">
        <w:rPr>
          <w:rFonts w:cstheme="minorHAnsi"/>
          <w:sz w:val="20"/>
          <w:szCs w:val="20"/>
          <w:lang w:val="ka-GE"/>
        </w:rPr>
        <w:t>___________________ წინამდებარე აქტში ცალ-ცალკე მოხ</w:t>
      </w:r>
      <w:r>
        <w:rPr>
          <w:rFonts w:cstheme="minorHAnsi"/>
          <w:sz w:val="20"/>
          <w:szCs w:val="20"/>
          <w:lang w:val="ka-GE"/>
        </w:rPr>
        <w:t>ს</w:t>
      </w:r>
      <w:r w:rsidRPr="00CF4F97">
        <w:rPr>
          <w:rFonts w:cstheme="minorHAnsi"/>
          <w:sz w:val="20"/>
          <w:szCs w:val="20"/>
          <w:lang w:val="ka-GE"/>
        </w:rPr>
        <w:t xml:space="preserve">ენიებული როგორც </w:t>
      </w:r>
      <w:r w:rsidRPr="00CF4F97">
        <w:rPr>
          <w:rFonts w:cstheme="minorHAnsi"/>
          <w:b/>
          <w:sz w:val="20"/>
          <w:szCs w:val="20"/>
          <w:lang w:val="ka-GE"/>
        </w:rPr>
        <w:t>„მხარე“</w:t>
      </w:r>
      <w:r w:rsidRPr="00CF4F97">
        <w:rPr>
          <w:rFonts w:cstheme="minorHAnsi"/>
          <w:sz w:val="20"/>
          <w:szCs w:val="20"/>
          <w:lang w:val="ka-GE"/>
        </w:rPr>
        <w:t xml:space="preserve">, ხოლო ერთობლივად როგორც </w:t>
      </w:r>
      <w:r w:rsidRPr="00CF4F97">
        <w:rPr>
          <w:rFonts w:cstheme="minorHAnsi"/>
          <w:b/>
          <w:sz w:val="20"/>
          <w:szCs w:val="20"/>
          <w:lang w:val="ka-GE"/>
        </w:rPr>
        <w:t>„მხარეები“</w:t>
      </w:r>
      <w:r w:rsidRPr="00CF4F97">
        <w:rPr>
          <w:rFonts w:cstheme="minorHAnsi"/>
          <w:sz w:val="20"/>
          <w:szCs w:val="20"/>
          <w:lang w:val="ka-GE"/>
        </w:rPr>
        <w:t xml:space="preserve"> ვაფორმებთ წინამდებარე მიღება-ჩაბარების აქტს შემდეგზე:</w:t>
      </w:r>
    </w:p>
    <w:p w14:paraId="24A94D4E" w14:textId="77777777" w:rsidR="00870D98" w:rsidRPr="00CF4F97" w:rsidRDefault="00870D98" w:rsidP="00870D98">
      <w:pPr>
        <w:pStyle w:val="ListParagraph"/>
        <w:ind w:left="-270" w:right="-540"/>
        <w:jc w:val="both"/>
        <w:rPr>
          <w:rFonts w:cstheme="minorHAnsi"/>
          <w:sz w:val="20"/>
          <w:szCs w:val="20"/>
          <w:lang w:val="ka-GE"/>
        </w:rPr>
      </w:pPr>
    </w:p>
    <w:p w14:paraId="0E075DCA" w14:textId="546B4461" w:rsidR="00870D98" w:rsidRDefault="00870D98" w:rsidP="00870D98">
      <w:pPr>
        <w:pStyle w:val="ListParagraph"/>
        <w:ind w:left="-270" w:right="-540"/>
        <w:jc w:val="both"/>
        <w:rPr>
          <w:rFonts w:cstheme="minorHAnsi"/>
          <w:sz w:val="20"/>
          <w:szCs w:val="20"/>
          <w:lang w:val="ka-GE"/>
        </w:rPr>
      </w:pPr>
      <w:r w:rsidRPr="00CF4F97">
        <w:rPr>
          <w:rFonts w:cstheme="minorHAnsi"/>
          <w:sz w:val="20"/>
          <w:szCs w:val="20"/>
          <w:lang w:val="ka-GE"/>
        </w:rPr>
        <w:t>წინამდებარე მიღება-ჩაბარების აქტის გაფორმების</w:t>
      </w:r>
      <w:r w:rsidR="005E58FC">
        <w:rPr>
          <w:rFonts w:cstheme="minorHAnsi"/>
          <w:sz w:val="20"/>
          <w:szCs w:val="20"/>
          <w:lang w:val="ka-GE"/>
        </w:rPr>
        <w:t>/დადასტურების</w:t>
      </w:r>
      <w:r w:rsidRPr="00CF4F97">
        <w:rPr>
          <w:rFonts w:cstheme="minorHAnsi"/>
          <w:sz w:val="20"/>
          <w:szCs w:val="20"/>
          <w:lang w:val="ka-GE"/>
        </w:rPr>
        <w:t xml:space="preserve"> საფუძველს წარმოადგენს მხარეთა შორის  ხელმოწერილი</w:t>
      </w:r>
      <w:r w:rsidR="005E58FC">
        <w:rPr>
          <w:rFonts w:cstheme="minorHAnsi"/>
          <w:sz w:val="20"/>
          <w:szCs w:val="20"/>
          <w:lang w:val="ka-GE"/>
        </w:rPr>
        <w:t xml:space="preserve"> ან ელექტრონულად დადასტურებული სააბონენტო ხელშეკრულებები</w:t>
      </w:r>
      <w:r w:rsidRPr="00CF4F97">
        <w:rPr>
          <w:rFonts w:cstheme="minorHAnsi"/>
          <w:sz w:val="20"/>
          <w:szCs w:val="20"/>
          <w:lang w:val="ka-GE"/>
        </w:rPr>
        <w:t xml:space="preserve"> (შემდგომში </w:t>
      </w:r>
      <w:r w:rsidRPr="00CF4F97">
        <w:rPr>
          <w:rFonts w:cstheme="minorHAnsi"/>
          <w:b/>
          <w:bCs/>
          <w:sz w:val="20"/>
          <w:szCs w:val="20"/>
          <w:lang w:val="ka-GE"/>
        </w:rPr>
        <w:t>„ხელშეკრულება“</w:t>
      </w:r>
      <w:r w:rsidRPr="00CF4F97">
        <w:rPr>
          <w:rFonts w:cstheme="minorHAnsi"/>
          <w:sz w:val="20"/>
          <w:szCs w:val="20"/>
          <w:lang w:val="ka-GE"/>
        </w:rPr>
        <w:t xml:space="preserve">). </w:t>
      </w:r>
    </w:p>
    <w:p w14:paraId="322B179A" w14:textId="3A354B08" w:rsidR="006C0E49" w:rsidRDefault="006C0E49" w:rsidP="00870D98">
      <w:pPr>
        <w:pStyle w:val="ListParagraph"/>
        <w:ind w:left="-270" w:right="-540"/>
        <w:jc w:val="both"/>
        <w:rPr>
          <w:rFonts w:cstheme="minorHAnsi"/>
          <w:sz w:val="20"/>
          <w:szCs w:val="20"/>
          <w:lang w:val="ka-GE"/>
        </w:rPr>
      </w:pPr>
    </w:p>
    <w:p w14:paraId="0739E3AC" w14:textId="77777777" w:rsidR="006C0E49" w:rsidRPr="006C0E49" w:rsidRDefault="006C0E49" w:rsidP="006C0E49">
      <w:pPr>
        <w:ind w:left="-270"/>
        <w:rPr>
          <w:rFonts w:cstheme="minorHAnsi"/>
          <w:b/>
          <w:bCs/>
          <w:sz w:val="20"/>
          <w:szCs w:val="20"/>
          <w:lang w:val="ka-GE"/>
        </w:rPr>
      </w:pPr>
      <w:r w:rsidRPr="006C0E49">
        <w:rPr>
          <w:rFonts w:cstheme="minorHAnsi"/>
          <w:b/>
          <w:sz w:val="20"/>
          <w:szCs w:val="20"/>
          <w:lang w:val="ka-GE"/>
        </w:rPr>
        <w:t>წინამდებარე აქტზე ხელმოწერით ან ელექტრონულად დადასტურებით მხარეები ადასტურებენ, რომ</w:t>
      </w:r>
      <w:r w:rsidRPr="006C0E49">
        <w:rPr>
          <w:rFonts w:cstheme="minorHAnsi"/>
          <w:b/>
          <w:bCs/>
          <w:sz w:val="20"/>
          <w:szCs w:val="20"/>
          <w:lang w:val="ka-GE"/>
        </w:rPr>
        <w:t xml:space="preserve"> </w:t>
      </w:r>
    </w:p>
    <w:p w14:paraId="47249E4C" w14:textId="6D174DC7" w:rsidR="00870D98" w:rsidRPr="00CF4F97" w:rsidRDefault="00870D98" w:rsidP="00870D98">
      <w:pPr>
        <w:pStyle w:val="ListParagraph"/>
        <w:numPr>
          <w:ilvl w:val="0"/>
          <w:numId w:val="4"/>
        </w:numPr>
        <w:ind w:right="-540"/>
        <w:jc w:val="both"/>
        <w:rPr>
          <w:rFonts w:cstheme="minorHAnsi"/>
          <w:sz w:val="20"/>
          <w:szCs w:val="20"/>
          <w:lang w:val="ka-GE"/>
        </w:rPr>
      </w:pPr>
      <w:r w:rsidRPr="00CF4F97">
        <w:rPr>
          <w:rFonts w:cstheme="minorHAnsi"/>
          <w:sz w:val="20"/>
          <w:szCs w:val="20"/>
          <w:lang w:val="ka-GE"/>
        </w:rPr>
        <w:t>აბონენტმა</w:t>
      </w:r>
      <w:r w:rsidR="008F075E">
        <w:rPr>
          <w:rFonts w:cstheme="minorHAnsi"/>
          <w:sz w:val="20"/>
          <w:szCs w:val="20"/>
          <w:lang w:val="ka-GE"/>
        </w:rPr>
        <w:t xml:space="preserve"> დააზიანა</w:t>
      </w:r>
      <w:r w:rsidR="00B34AB4">
        <w:rPr>
          <w:rFonts w:cstheme="minorHAnsi"/>
          <w:sz w:val="20"/>
          <w:szCs w:val="20"/>
          <w:lang w:val="ka-GE"/>
        </w:rPr>
        <w:t>,</w:t>
      </w:r>
      <w:r w:rsidR="008F075E">
        <w:rPr>
          <w:rFonts w:cstheme="minorHAnsi"/>
          <w:sz w:val="20"/>
          <w:szCs w:val="20"/>
          <w:lang w:val="ka-GE"/>
        </w:rPr>
        <w:t xml:space="preserve"> </w:t>
      </w:r>
      <w:r w:rsidR="00B34AB4">
        <w:rPr>
          <w:rFonts w:cstheme="minorHAnsi"/>
          <w:sz w:val="20"/>
          <w:szCs w:val="20"/>
          <w:lang w:val="ka-GE"/>
        </w:rPr>
        <w:t xml:space="preserve"> კომპანიის მიერ</w:t>
      </w:r>
      <w:r w:rsidR="008F075E">
        <w:rPr>
          <w:rFonts w:cstheme="minorHAnsi"/>
          <w:sz w:val="20"/>
          <w:szCs w:val="20"/>
          <w:lang w:val="ka-GE"/>
        </w:rPr>
        <w:t xml:space="preserve"> მისთვის დროებით სარგებლობაში გადაცემული, კომპანიის </w:t>
      </w:r>
      <w:r w:rsidR="002F7908">
        <w:rPr>
          <w:rFonts w:cstheme="minorHAnsi"/>
          <w:sz w:val="20"/>
          <w:szCs w:val="20"/>
          <w:lang w:val="ka-GE"/>
        </w:rPr>
        <w:t>კუთვნილი</w:t>
      </w:r>
      <w:r w:rsidR="008F075E">
        <w:rPr>
          <w:rFonts w:cstheme="minorHAnsi"/>
          <w:sz w:val="20"/>
          <w:szCs w:val="20"/>
          <w:lang w:val="ka-GE"/>
        </w:rPr>
        <w:t xml:space="preserve"> შემდეგი დასახელებისა და მახასიათებლების მქონე ინტერნეტ</w:t>
      </w:r>
      <w:r w:rsidR="008F075E">
        <w:rPr>
          <w:rFonts w:cstheme="minorHAnsi"/>
          <w:sz w:val="20"/>
          <w:szCs w:val="20"/>
        </w:rPr>
        <w:t xml:space="preserve"> </w:t>
      </w:r>
      <w:r w:rsidR="008F075E">
        <w:rPr>
          <w:rFonts w:cstheme="minorHAnsi"/>
          <w:sz w:val="20"/>
          <w:szCs w:val="20"/>
          <w:lang w:val="ka-GE"/>
        </w:rPr>
        <w:t xml:space="preserve">ან/და </w:t>
      </w:r>
      <w:r w:rsidR="008F075E">
        <w:rPr>
          <w:rFonts w:cstheme="minorHAnsi"/>
          <w:sz w:val="20"/>
          <w:szCs w:val="20"/>
        </w:rPr>
        <w:t xml:space="preserve">IPTV </w:t>
      </w:r>
      <w:r w:rsidR="008F075E">
        <w:rPr>
          <w:rFonts w:cstheme="minorHAnsi"/>
          <w:sz w:val="20"/>
          <w:szCs w:val="20"/>
          <w:lang w:val="ka-GE"/>
        </w:rPr>
        <w:t xml:space="preserve">მომსახურების აპარატურა </w:t>
      </w:r>
      <w:r w:rsidRPr="00CF4F97">
        <w:rPr>
          <w:rFonts w:cstheme="minorHAnsi"/>
          <w:sz w:val="20"/>
          <w:szCs w:val="20"/>
          <w:lang w:val="ka-GE"/>
        </w:rPr>
        <w:t xml:space="preserve">(შემდგომში </w:t>
      </w:r>
      <w:r w:rsidRPr="00CF4F97">
        <w:rPr>
          <w:rFonts w:cstheme="minorHAnsi"/>
          <w:b/>
          <w:sz w:val="20"/>
          <w:szCs w:val="20"/>
          <w:lang w:val="ka-GE"/>
        </w:rPr>
        <w:t>“აპარატურა”</w:t>
      </w:r>
      <w:r w:rsidRPr="00CF4F97">
        <w:rPr>
          <w:rFonts w:cstheme="minorHAnsi"/>
          <w:sz w:val="20"/>
          <w:szCs w:val="20"/>
          <w:lang w:val="ka-GE"/>
        </w:rPr>
        <w:t>):</w:t>
      </w:r>
    </w:p>
    <w:p w14:paraId="62D9B44E" w14:textId="77777777" w:rsidR="00870D98" w:rsidRDefault="00870D98" w:rsidP="00870D98">
      <w:pPr>
        <w:pStyle w:val="ListParagraph"/>
        <w:ind w:left="-270" w:right="-540"/>
        <w:rPr>
          <w:rFonts w:cstheme="minorHAnsi"/>
          <w:sz w:val="20"/>
          <w:szCs w:val="20"/>
          <w:lang w:val="ka-GE"/>
        </w:rPr>
      </w:pPr>
    </w:p>
    <w:tbl>
      <w:tblPr>
        <w:tblStyle w:val="TableGrid"/>
        <w:tblW w:w="10165" w:type="dxa"/>
        <w:tblInd w:w="-270" w:type="dxa"/>
        <w:tblLook w:val="04A0" w:firstRow="1" w:lastRow="0" w:firstColumn="1" w:lastColumn="0" w:noHBand="0" w:noVBand="1"/>
      </w:tblPr>
      <w:tblGrid>
        <w:gridCol w:w="493"/>
        <w:gridCol w:w="4722"/>
        <w:gridCol w:w="2520"/>
        <w:gridCol w:w="2430"/>
      </w:tblGrid>
      <w:tr w:rsidR="006D737A" w14:paraId="21EB886C" w14:textId="6F981217" w:rsidTr="006D737A">
        <w:trPr>
          <w:trHeight w:val="257"/>
        </w:trPr>
        <w:tc>
          <w:tcPr>
            <w:tcW w:w="493" w:type="dxa"/>
          </w:tcPr>
          <w:p w14:paraId="54E7075A" w14:textId="77777777" w:rsidR="006D737A" w:rsidRDefault="006D737A" w:rsidP="00BF526A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  <w:lang w:val="ka-GE"/>
              </w:rPr>
            </w:pPr>
            <w:r w:rsidRPr="00CF4F97">
              <w:rPr>
                <w:rFonts w:cstheme="minorHAnsi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4722" w:type="dxa"/>
          </w:tcPr>
          <w:p w14:paraId="3E11DA91" w14:textId="77777777" w:rsidR="006D737A" w:rsidRPr="00CF4F97" w:rsidRDefault="006D737A" w:rsidP="00BF526A">
            <w:pPr>
              <w:pStyle w:val="ListParagraph"/>
              <w:ind w:left="0" w:right="-15"/>
              <w:jc w:val="center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CF4F97">
              <w:rPr>
                <w:rFonts w:cstheme="minorHAnsi"/>
                <w:b/>
                <w:sz w:val="20"/>
                <w:szCs w:val="20"/>
                <w:lang w:val="ka-GE"/>
              </w:rPr>
              <w:t>მოწყობილობის/აპარატურის დასახელება</w:t>
            </w:r>
          </w:p>
        </w:tc>
        <w:tc>
          <w:tcPr>
            <w:tcW w:w="2520" w:type="dxa"/>
          </w:tcPr>
          <w:p w14:paraId="28034E9C" w14:textId="77777777" w:rsidR="006D737A" w:rsidRDefault="006D737A" w:rsidP="00BF526A">
            <w:pPr>
              <w:pStyle w:val="ListParagraph"/>
              <w:ind w:left="0" w:right="76"/>
              <w:jc w:val="center"/>
              <w:rPr>
                <w:rFonts w:cstheme="minorHAnsi"/>
                <w:sz w:val="20"/>
                <w:szCs w:val="20"/>
                <w:lang w:val="ka-GE"/>
              </w:rPr>
            </w:pPr>
            <w:r w:rsidRPr="00CF4F97">
              <w:rPr>
                <w:rFonts w:cstheme="minorHAnsi"/>
                <w:b/>
                <w:sz w:val="20"/>
                <w:szCs w:val="20"/>
                <w:lang w:val="ka-GE"/>
              </w:rPr>
              <w:t>რაოდენობა</w:t>
            </w:r>
          </w:p>
        </w:tc>
        <w:tc>
          <w:tcPr>
            <w:tcW w:w="2430" w:type="dxa"/>
          </w:tcPr>
          <w:p w14:paraId="37FAF1C5" w14:textId="1157D91A" w:rsidR="006D737A" w:rsidRPr="00CF4F97" w:rsidRDefault="006D737A" w:rsidP="00BF526A">
            <w:pPr>
              <w:pStyle w:val="ListParagraph"/>
              <w:ind w:left="0" w:right="76"/>
              <w:jc w:val="center"/>
              <w:rPr>
                <w:rFonts w:cstheme="minorHAnsi"/>
                <w:b/>
                <w:sz w:val="20"/>
                <w:szCs w:val="20"/>
                <w:lang w:val="ka-GE"/>
              </w:rPr>
            </w:pPr>
            <w:r>
              <w:rPr>
                <w:rFonts w:cstheme="minorHAnsi"/>
                <w:b/>
                <w:sz w:val="20"/>
                <w:szCs w:val="20"/>
                <w:lang w:val="ka-GE"/>
              </w:rPr>
              <w:t>ფასი</w:t>
            </w:r>
          </w:p>
        </w:tc>
      </w:tr>
      <w:tr w:rsidR="006D737A" w14:paraId="3376B863" w14:textId="3119DE52" w:rsidTr="006D737A">
        <w:trPr>
          <w:trHeight w:val="257"/>
        </w:trPr>
        <w:tc>
          <w:tcPr>
            <w:tcW w:w="493" w:type="dxa"/>
          </w:tcPr>
          <w:p w14:paraId="63DD513A" w14:textId="77777777" w:rsidR="006D737A" w:rsidRDefault="006D737A" w:rsidP="00BF526A">
            <w:pPr>
              <w:pStyle w:val="ListParagraph"/>
              <w:ind w:left="0" w:right="-540"/>
              <w:rPr>
                <w:rFonts w:cstheme="minorHAnsi"/>
                <w:sz w:val="20"/>
                <w:szCs w:val="20"/>
                <w:lang w:val="ka-GE"/>
              </w:rPr>
            </w:pPr>
          </w:p>
        </w:tc>
        <w:tc>
          <w:tcPr>
            <w:tcW w:w="4722" w:type="dxa"/>
          </w:tcPr>
          <w:p w14:paraId="3C820E8A" w14:textId="77777777" w:rsidR="006D737A" w:rsidRDefault="006D737A" w:rsidP="00BF526A">
            <w:pPr>
              <w:pStyle w:val="ListParagraph"/>
              <w:ind w:left="0" w:right="-540"/>
              <w:rPr>
                <w:rFonts w:cstheme="minorHAnsi"/>
                <w:sz w:val="20"/>
                <w:szCs w:val="20"/>
                <w:lang w:val="ka-GE"/>
              </w:rPr>
            </w:pPr>
          </w:p>
        </w:tc>
        <w:tc>
          <w:tcPr>
            <w:tcW w:w="2520" w:type="dxa"/>
          </w:tcPr>
          <w:p w14:paraId="66CF22CB" w14:textId="77777777" w:rsidR="006D737A" w:rsidRDefault="006D737A" w:rsidP="00BF526A">
            <w:pPr>
              <w:pStyle w:val="ListParagraph"/>
              <w:ind w:left="0" w:right="-540"/>
              <w:rPr>
                <w:rFonts w:cstheme="minorHAnsi"/>
                <w:sz w:val="20"/>
                <w:szCs w:val="20"/>
                <w:lang w:val="ka-GE"/>
              </w:rPr>
            </w:pPr>
          </w:p>
        </w:tc>
        <w:tc>
          <w:tcPr>
            <w:tcW w:w="2430" w:type="dxa"/>
          </w:tcPr>
          <w:p w14:paraId="4872BBC4" w14:textId="77777777" w:rsidR="006D737A" w:rsidRDefault="006D737A" w:rsidP="00BF526A">
            <w:pPr>
              <w:pStyle w:val="ListParagraph"/>
              <w:ind w:left="0" w:right="-540"/>
              <w:rPr>
                <w:rFonts w:cstheme="minorHAnsi"/>
                <w:sz w:val="20"/>
                <w:szCs w:val="20"/>
                <w:lang w:val="ka-GE"/>
              </w:rPr>
            </w:pPr>
          </w:p>
        </w:tc>
      </w:tr>
      <w:tr w:rsidR="006D737A" w14:paraId="498C5CE7" w14:textId="749A2F15" w:rsidTr="006D737A">
        <w:trPr>
          <w:trHeight w:val="257"/>
        </w:trPr>
        <w:tc>
          <w:tcPr>
            <w:tcW w:w="493" w:type="dxa"/>
          </w:tcPr>
          <w:p w14:paraId="6C8C845B" w14:textId="77777777" w:rsidR="006D737A" w:rsidRDefault="006D737A" w:rsidP="00BF526A">
            <w:pPr>
              <w:pStyle w:val="ListParagraph"/>
              <w:ind w:left="0" w:right="-540"/>
              <w:rPr>
                <w:rFonts w:cstheme="minorHAnsi"/>
                <w:sz w:val="20"/>
                <w:szCs w:val="20"/>
                <w:lang w:val="ka-GE"/>
              </w:rPr>
            </w:pPr>
          </w:p>
        </w:tc>
        <w:tc>
          <w:tcPr>
            <w:tcW w:w="4722" w:type="dxa"/>
          </w:tcPr>
          <w:p w14:paraId="65BE8174" w14:textId="77777777" w:rsidR="006D737A" w:rsidRDefault="006D737A" w:rsidP="00BF526A">
            <w:pPr>
              <w:pStyle w:val="ListParagraph"/>
              <w:ind w:left="0" w:right="-540"/>
              <w:rPr>
                <w:rFonts w:cstheme="minorHAnsi"/>
                <w:sz w:val="20"/>
                <w:szCs w:val="20"/>
                <w:lang w:val="ka-GE"/>
              </w:rPr>
            </w:pPr>
          </w:p>
        </w:tc>
        <w:tc>
          <w:tcPr>
            <w:tcW w:w="2520" w:type="dxa"/>
          </w:tcPr>
          <w:p w14:paraId="3E18694C" w14:textId="77777777" w:rsidR="006D737A" w:rsidRDefault="006D737A" w:rsidP="00BF526A">
            <w:pPr>
              <w:pStyle w:val="ListParagraph"/>
              <w:ind w:left="0" w:right="-540"/>
              <w:rPr>
                <w:rFonts w:cstheme="minorHAnsi"/>
                <w:sz w:val="20"/>
                <w:szCs w:val="20"/>
                <w:lang w:val="ka-GE"/>
              </w:rPr>
            </w:pPr>
          </w:p>
        </w:tc>
        <w:tc>
          <w:tcPr>
            <w:tcW w:w="2430" w:type="dxa"/>
          </w:tcPr>
          <w:p w14:paraId="5A0D3383" w14:textId="77777777" w:rsidR="006D737A" w:rsidRDefault="006D737A" w:rsidP="00BF526A">
            <w:pPr>
              <w:pStyle w:val="ListParagraph"/>
              <w:ind w:left="0" w:right="-540"/>
              <w:rPr>
                <w:rFonts w:cstheme="minorHAnsi"/>
                <w:sz w:val="20"/>
                <w:szCs w:val="20"/>
                <w:lang w:val="ka-GE"/>
              </w:rPr>
            </w:pPr>
          </w:p>
        </w:tc>
      </w:tr>
      <w:tr w:rsidR="006D737A" w14:paraId="3C3A3665" w14:textId="477DFE3C" w:rsidTr="006D737A">
        <w:trPr>
          <w:trHeight w:val="241"/>
        </w:trPr>
        <w:tc>
          <w:tcPr>
            <w:tcW w:w="493" w:type="dxa"/>
          </w:tcPr>
          <w:p w14:paraId="28D4F105" w14:textId="77777777" w:rsidR="006D737A" w:rsidRDefault="006D737A" w:rsidP="00BF526A">
            <w:pPr>
              <w:pStyle w:val="ListParagraph"/>
              <w:ind w:left="0" w:right="-540"/>
              <w:rPr>
                <w:rFonts w:cstheme="minorHAnsi"/>
                <w:sz w:val="20"/>
                <w:szCs w:val="20"/>
                <w:lang w:val="ka-GE"/>
              </w:rPr>
            </w:pPr>
          </w:p>
        </w:tc>
        <w:tc>
          <w:tcPr>
            <w:tcW w:w="4722" w:type="dxa"/>
          </w:tcPr>
          <w:p w14:paraId="0C2F2443" w14:textId="77777777" w:rsidR="006D737A" w:rsidRDefault="006D737A" w:rsidP="00BF526A">
            <w:pPr>
              <w:pStyle w:val="ListParagraph"/>
              <w:ind w:left="0" w:right="-540"/>
              <w:rPr>
                <w:rFonts w:cstheme="minorHAnsi"/>
                <w:sz w:val="20"/>
                <w:szCs w:val="20"/>
                <w:lang w:val="ka-GE"/>
              </w:rPr>
            </w:pPr>
          </w:p>
        </w:tc>
        <w:tc>
          <w:tcPr>
            <w:tcW w:w="2520" w:type="dxa"/>
          </w:tcPr>
          <w:p w14:paraId="0CEEB248" w14:textId="77777777" w:rsidR="006D737A" w:rsidRDefault="006D737A" w:rsidP="00BF526A">
            <w:pPr>
              <w:pStyle w:val="ListParagraph"/>
              <w:ind w:left="0" w:right="-540"/>
              <w:rPr>
                <w:rFonts w:cstheme="minorHAnsi"/>
                <w:sz w:val="20"/>
                <w:szCs w:val="20"/>
                <w:lang w:val="ka-GE"/>
              </w:rPr>
            </w:pPr>
          </w:p>
        </w:tc>
        <w:tc>
          <w:tcPr>
            <w:tcW w:w="2430" w:type="dxa"/>
          </w:tcPr>
          <w:p w14:paraId="478F0EE0" w14:textId="77777777" w:rsidR="006D737A" w:rsidRDefault="006D737A" w:rsidP="00BF526A">
            <w:pPr>
              <w:pStyle w:val="ListParagraph"/>
              <w:ind w:left="0" w:right="-540"/>
              <w:rPr>
                <w:rFonts w:cstheme="minorHAnsi"/>
                <w:sz w:val="20"/>
                <w:szCs w:val="20"/>
                <w:lang w:val="ka-GE"/>
              </w:rPr>
            </w:pPr>
          </w:p>
        </w:tc>
      </w:tr>
    </w:tbl>
    <w:p w14:paraId="26CDC188" w14:textId="77777777" w:rsidR="00870D98" w:rsidRPr="006C0E49" w:rsidRDefault="00870D98" w:rsidP="006C0E49">
      <w:pPr>
        <w:ind w:right="-540"/>
        <w:rPr>
          <w:rFonts w:cstheme="minorHAnsi"/>
          <w:sz w:val="20"/>
          <w:szCs w:val="20"/>
          <w:lang w:val="ka-GE"/>
        </w:rPr>
      </w:pPr>
    </w:p>
    <w:p w14:paraId="1BFBE091" w14:textId="20E23133" w:rsidR="004F6F8D" w:rsidRPr="00436278" w:rsidRDefault="00722C15" w:rsidP="004F6F8D">
      <w:pPr>
        <w:pStyle w:val="ListParagraph"/>
        <w:numPr>
          <w:ilvl w:val="0"/>
          <w:numId w:val="4"/>
        </w:numPr>
        <w:ind w:right="-540"/>
        <w:jc w:val="both"/>
        <w:rPr>
          <w:rFonts w:cstheme="minorHAnsi"/>
          <w:sz w:val="20"/>
          <w:szCs w:val="20"/>
          <w:lang w:val="ka-GE"/>
        </w:rPr>
      </w:pPr>
      <w:r>
        <w:rPr>
          <w:rFonts w:cstheme="minorHAnsi"/>
          <w:sz w:val="20"/>
          <w:szCs w:val="20"/>
          <w:lang w:val="ka-GE"/>
        </w:rPr>
        <w:t xml:space="preserve">აბონენტი სრულად აუნაზღაურებს კომპანიას წინამდებარე </w:t>
      </w:r>
      <w:r w:rsidR="00241D7C">
        <w:rPr>
          <w:rFonts w:cstheme="minorHAnsi"/>
          <w:sz w:val="20"/>
          <w:szCs w:val="20"/>
          <w:lang w:val="ka-GE"/>
        </w:rPr>
        <w:t>აქტის 1-ელ მუხლში მითითებული აპარატურის ღირებულებას</w:t>
      </w:r>
      <w:r w:rsidR="00964A0E">
        <w:rPr>
          <w:rFonts w:cstheme="minorHAnsi"/>
          <w:sz w:val="20"/>
          <w:szCs w:val="20"/>
          <w:lang w:val="ka-GE"/>
        </w:rPr>
        <w:t>, წინამდებარე აქტის გაფორმებიდან/დადასტურებიდან 1 (ერთი) დღის ვადაში</w:t>
      </w:r>
      <w:r w:rsidR="004A18C3">
        <w:rPr>
          <w:rFonts w:cstheme="minorHAnsi"/>
          <w:sz w:val="20"/>
          <w:szCs w:val="20"/>
          <w:lang w:val="ka-GE"/>
        </w:rPr>
        <w:t>.</w:t>
      </w:r>
      <w:r w:rsidR="005070E2">
        <w:rPr>
          <w:rFonts w:cstheme="minorHAnsi"/>
          <w:sz w:val="20"/>
          <w:szCs w:val="20"/>
          <w:lang w:val="ka-GE"/>
        </w:rPr>
        <w:t xml:space="preserve"> წინააღმდეგ შემთხვევაში </w:t>
      </w:r>
      <w:r w:rsidR="009C00DB">
        <w:rPr>
          <w:rFonts w:cstheme="minorHAnsi"/>
          <w:sz w:val="20"/>
          <w:szCs w:val="20"/>
          <w:lang w:val="ka-GE"/>
        </w:rPr>
        <w:t>აბონენტს შეეზღუდება მომსახურების მიწოდება</w:t>
      </w:r>
      <w:r w:rsidR="004A18C3">
        <w:rPr>
          <w:rFonts w:cstheme="minorHAnsi"/>
          <w:sz w:val="20"/>
          <w:szCs w:val="20"/>
          <w:lang w:val="ka-GE"/>
        </w:rPr>
        <w:t xml:space="preserve"> თანხის ანაზღაურებამდე</w:t>
      </w:r>
    </w:p>
    <w:p w14:paraId="48DA0C62" w14:textId="52420F24" w:rsidR="00652982" w:rsidRDefault="00652982" w:rsidP="00870D98">
      <w:pPr>
        <w:pStyle w:val="ListParagraph"/>
        <w:numPr>
          <w:ilvl w:val="0"/>
          <w:numId w:val="4"/>
        </w:numPr>
        <w:ind w:right="-540"/>
        <w:jc w:val="both"/>
        <w:rPr>
          <w:rFonts w:cstheme="minorHAnsi"/>
          <w:sz w:val="20"/>
          <w:szCs w:val="20"/>
          <w:lang w:val="ka-GE"/>
        </w:rPr>
      </w:pPr>
      <w:r>
        <w:rPr>
          <w:rFonts w:cstheme="minorHAnsi"/>
          <w:sz w:val="20"/>
          <w:szCs w:val="20"/>
          <w:lang w:val="ka-GE"/>
        </w:rPr>
        <w:t>მომსახურების შეუფერხებელი მიწოდების და უწყვეტობის მიზნით კომპანია გადასცემს, ხოლო აბონენტი დროებით სარგებლობაში იღებს</w:t>
      </w:r>
      <w:r w:rsidR="00DA5A81">
        <w:rPr>
          <w:rFonts w:cstheme="minorHAnsi"/>
          <w:sz w:val="20"/>
          <w:szCs w:val="20"/>
          <w:lang w:val="ka-GE"/>
        </w:rPr>
        <w:t xml:space="preserve"> კომპანიის ბალანსზე რიცხულ</w:t>
      </w:r>
      <w:r>
        <w:rPr>
          <w:rFonts w:cstheme="minorHAnsi"/>
          <w:sz w:val="20"/>
          <w:szCs w:val="20"/>
          <w:lang w:val="ka-GE"/>
        </w:rPr>
        <w:t xml:space="preserve"> შემდეგი დასახელებისა და მახასიათებლების მქონე ახალ აპარატურას</w:t>
      </w:r>
      <w:r w:rsidR="00DA5A81">
        <w:rPr>
          <w:rFonts w:cstheme="minorHAnsi"/>
          <w:sz w:val="20"/>
          <w:szCs w:val="20"/>
          <w:lang w:val="ka-GE"/>
        </w:rPr>
        <w:t xml:space="preserve"> ნივთობრივად</w:t>
      </w:r>
      <w:bookmarkStart w:id="0" w:name="_GoBack"/>
      <w:r w:rsidR="002F7908">
        <w:rPr>
          <w:rFonts w:cstheme="minorHAnsi"/>
          <w:sz w:val="20"/>
          <w:szCs w:val="20"/>
          <w:lang w:val="ka-GE"/>
        </w:rPr>
        <w:t xml:space="preserve"> და უფლებრივად</w:t>
      </w:r>
      <w:bookmarkEnd w:id="0"/>
      <w:r w:rsidR="00DA5A81">
        <w:rPr>
          <w:rFonts w:cstheme="minorHAnsi"/>
          <w:sz w:val="20"/>
          <w:szCs w:val="20"/>
          <w:lang w:val="ka-GE"/>
        </w:rPr>
        <w:t xml:space="preserve"> უნაკლო მდგომარეობაში</w:t>
      </w:r>
      <w:r>
        <w:rPr>
          <w:rFonts w:cstheme="minorHAnsi"/>
          <w:sz w:val="20"/>
          <w:szCs w:val="20"/>
          <w:lang w:val="ka-GE"/>
        </w:rPr>
        <w:t>:</w:t>
      </w:r>
    </w:p>
    <w:p w14:paraId="2C3599E8" w14:textId="77777777" w:rsidR="00652982" w:rsidRDefault="00652982" w:rsidP="00652982">
      <w:pPr>
        <w:pStyle w:val="ListParagraph"/>
        <w:ind w:left="90" w:right="-540"/>
        <w:jc w:val="both"/>
        <w:rPr>
          <w:rFonts w:cstheme="minorHAnsi"/>
          <w:sz w:val="20"/>
          <w:szCs w:val="20"/>
          <w:lang w:val="ka-GE"/>
        </w:rPr>
      </w:pPr>
    </w:p>
    <w:tbl>
      <w:tblPr>
        <w:tblStyle w:val="TableGrid"/>
        <w:tblW w:w="10165" w:type="dxa"/>
        <w:tblInd w:w="-270" w:type="dxa"/>
        <w:tblLook w:val="04A0" w:firstRow="1" w:lastRow="0" w:firstColumn="1" w:lastColumn="0" w:noHBand="0" w:noVBand="1"/>
      </w:tblPr>
      <w:tblGrid>
        <w:gridCol w:w="493"/>
        <w:gridCol w:w="4722"/>
        <w:gridCol w:w="2520"/>
        <w:gridCol w:w="2430"/>
      </w:tblGrid>
      <w:tr w:rsidR="00652982" w14:paraId="4DFF4DF1" w14:textId="77777777" w:rsidTr="00C013BB">
        <w:trPr>
          <w:trHeight w:val="257"/>
        </w:trPr>
        <w:tc>
          <w:tcPr>
            <w:tcW w:w="493" w:type="dxa"/>
          </w:tcPr>
          <w:p w14:paraId="650E3FCC" w14:textId="77777777" w:rsidR="00652982" w:rsidRDefault="00652982" w:rsidP="00C013BB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  <w:lang w:val="ka-GE"/>
              </w:rPr>
            </w:pPr>
            <w:r w:rsidRPr="00CF4F97">
              <w:rPr>
                <w:rFonts w:cstheme="minorHAnsi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4722" w:type="dxa"/>
          </w:tcPr>
          <w:p w14:paraId="6EB260A1" w14:textId="77777777" w:rsidR="00652982" w:rsidRPr="00CF4F97" w:rsidRDefault="00652982" w:rsidP="00C013BB">
            <w:pPr>
              <w:pStyle w:val="ListParagraph"/>
              <w:ind w:left="0" w:right="-15"/>
              <w:jc w:val="center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CF4F97">
              <w:rPr>
                <w:rFonts w:cstheme="minorHAnsi"/>
                <w:b/>
                <w:sz w:val="20"/>
                <w:szCs w:val="20"/>
                <w:lang w:val="ka-GE"/>
              </w:rPr>
              <w:t>მოწყობილობის/აპარატურის დასახელება</w:t>
            </w:r>
          </w:p>
        </w:tc>
        <w:tc>
          <w:tcPr>
            <w:tcW w:w="2520" w:type="dxa"/>
          </w:tcPr>
          <w:p w14:paraId="4C31F36E" w14:textId="77777777" w:rsidR="00652982" w:rsidRDefault="00652982" w:rsidP="00C013BB">
            <w:pPr>
              <w:pStyle w:val="ListParagraph"/>
              <w:ind w:left="0" w:right="76"/>
              <w:jc w:val="center"/>
              <w:rPr>
                <w:rFonts w:cstheme="minorHAnsi"/>
                <w:sz w:val="20"/>
                <w:szCs w:val="20"/>
                <w:lang w:val="ka-GE"/>
              </w:rPr>
            </w:pPr>
            <w:r w:rsidRPr="00CF4F97">
              <w:rPr>
                <w:rFonts w:cstheme="minorHAnsi"/>
                <w:b/>
                <w:sz w:val="20"/>
                <w:szCs w:val="20"/>
                <w:lang w:val="ka-GE"/>
              </w:rPr>
              <w:t>რაოდენობა</w:t>
            </w:r>
          </w:p>
        </w:tc>
        <w:tc>
          <w:tcPr>
            <w:tcW w:w="2430" w:type="dxa"/>
          </w:tcPr>
          <w:p w14:paraId="33548F04" w14:textId="77777777" w:rsidR="00652982" w:rsidRPr="00CF4F97" w:rsidRDefault="00652982" w:rsidP="00C013BB">
            <w:pPr>
              <w:pStyle w:val="ListParagraph"/>
              <w:ind w:left="0" w:right="76"/>
              <w:jc w:val="center"/>
              <w:rPr>
                <w:rFonts w:cstheme="minorHAnsi"/>
                <w:b/>
                <w:sz w:val="20"/>
                <w:szCs w:val="20"/>
                <w:lang w:val="ka-GE"/>
              </w:rPr>
            </w:pPr>
            <w:r>
              <w:rPr>
                <w:rFonts w:cstheme="minorHAnsi"/>
                <w:b/>
                <w:sz w:val="20"/>
                <w:szCs w:val="20"/>
                <w:lang w:val="ka-GE"/>
              </w:rPr>
              <w:t>ფასი</w:t>
            </w:r>
          </w:p>
        </w:tc>
      </w:tr>
      <w:tr w:rsidR="00652982" w14:paraId="4A16ABB7" w14:textId="77777777" w:rsidTr="00C013BB">
        <w:trPr>
          <w:trHeight w:val="257"/>
        </w:trPr>
        <w:tc>
          <w:tcPr>
            <w:tcW w:w="493" w:type="dxa"/>
          </w:tcPr>
          <w:p w14:paraId="565DE6F3" w14:textId="77777777" w:rsidR="00652982" w:rsidRDefault="00652982" w:rsidP="00C013BB">
            <w:pPr>
              <w:pStyle w:val="ListParagraph"/>
              <w:ind w:left="0" w:right="-540"/>
              <w:rPr>
                <w:rFonts w:cstheme="minorHAnsi"/>
                <w:sz w:val="20"/>
                <w:szCs w:val="20"/>
                <w:lang w:val="ka-GE"/>
              </w:rPr>
            </w:pPr>
          </w:p>
        </w:tc>
        <w:tc>
          <w:tcPr>
            <w:tcW w:w="4722" w:type="dxa"/>
          </w:tcPr>
          <w:p w14:paraId="6B71CE4B" w14:textId="77777777" w:rsidR="00652982" w:rsidRDefault="00652982" w:rsidP="00C013BB">
            <w:pPr>
              <w:pStyle w:val="ListParagraph"/>
              <w:ind w:left="0" w:right="-540"/>
              <w:rPr>
                <w:rFonts w:cstheme="minorHAnsi"/>
                <w:sz w:val="20"/>
                <w:szCs w:val="20"/>
                <w:lang w:val="ka-GE"/>
              </w:rPr>
            </w:pPr>
          </w:p>
        </w:tc>
        <w:tc>
          <w:tcPr>
            <w:tcW w:w="2520" w:type="dxa"/>
          </w:tcPr>
          <w:p w14:paraId="0804012B" w14:textId="77777777" w:rsidR="00652982" w:rsidRDefault="00652982" w:rsidP="00C013BB">
            <w:pPr>
              <w:pStyle w:val="ListParagraph"/>
              <w:ind w:left="0" w:right="-540"/>
              <w:rPr>
                <w:rFonts w:cstheme="minorHAnsi"/>
                <w:sz w:val="20"/>
                <w:szCs w:val="20"/>
                <w:lang w:val="ka-GE"/>
              </w:rPr>
            </w:pPr>
          </w:p>
        </w:tc>
        <w:tc>
          <w:tcPr>
            <w:tcW w:w="2430" w:type="dxa"/>
          </w:tcPr>
          <w:p w14:paraId="1CAD9415" w14:textId="77777777" w:rsidR="00652982" w:rsidRDefault="00652982" w:rsidP="00C013BB">
            <w:pPr>
              <w:pStyle w:val="ListParagraph"/>
              <w:ind w:left="0" w:right="-540"/>
              <w:rPr>
                <w:rFonts w:cstheme="minorHAnsi"/>
                <w:sz w:val="20"/>
                <w:szCs w:val="20"/>
                <w:lang w:val="ka-GE"/>
              </w:rPr>
            </w:pPr>
          </w:p>
        </w:tc>
      </w:tr>
      <w:tr w:rsidR="00652982" w14:paraId="58ED11A0" w14:textId="77777777" w:rsidTr="00C013BB">
        <w:trPr>
          <w:trHeight w:val="257"/>
        </w:trPr>
        <w:tc>
          <w:tcPr>
            <w:tcW w:w="493" w:type="dxa"/>
          </w:tcPr>
          <w:p w14:paraId="62C66D43" w14:textId="77777777" w:rsidR="00652982" w:rsidRDefault="00652982" w:rsidP="00C013BB">
            <w:pPr>
              <w:pStyle w:val="ListParagraph"/>
              <w:ind w:left="0" w:right="-540"/>
              <w:rPr>
                <w:rFonts w:cstheme="minorHAnsi"/>
                <w:sz w:val="20"/>
                <w:szCs w:val="20"/>
                <w:lang w:val="ka-GE"/>
              </w:rPr>
            </w:pPr>
          </w:p>
        </w:tc>
        <w:tc>
          <w:tcPr>
            <w:tcW w:w="4722" w:type="dxa"/>
          </w:tcPr>
          <w:p w14:paraId="715A7EC0" w14:textId="77777777" w:rsidR="00652982" w:rsidRDefault="00652982" w:rsidP="00C013BB">
            <w:pPr>
              <w:pStyle w:val="ListParagraph"/>
              <w:ind w:left="0" w:right="-540"/>
              <w:rPr>
                <w:rFonts w:cstheme="minorHAnsi"/>
                <w:sz w:val="20"/>
                <w:szCs w:val="20"/>
                <w:lang w:val="ka-GE"/>
              </w:rPr>
            </w:pPr>
          </w:p>
        </w:tc>
        <w:tc>
          <w:tcPr>
            <w:tcW w:w="2520" w:type="dxa"/>
          </w:tcPr>
          <w:p w14:paraId="37BD7CAB" w14:textId="77777777" w:rsidR="00652982" w:rsidRDefault="00652982" w:rsidP="00C013BB">
            <w:pPr>
              <w:pStyle w:val="ListParagraph"/>
              <w:ind w:left="0" w:right="-540"/>
              <w:rPr>
                <w:rFonts w:cstheme="minorHAnsi"/>
                <w:sz w:val="20"/>
                <w:szCs w:val="20"/>
                <w:lang w:val="ka-GE"/>
              </w:rPr>
            </w:pPr>
          </w:p>
        </w:tc>
        <w:tc>
          <w:tcPr>
            <w:tcW w:w="2430" w:type="dxa"/>
          </w:tcPr>
          <w:p w14:paraId="7B647BC4" w14:textId="77777777" w:rsidR="00652982" w:rsidRDefault="00652982" w:rsidP="00C013BB">
            <w:pPr>
              <w:pStyle w:val="ListParagraph"/>
              <w:ind w:left="0" w:right="-540"/>
              <w:rPr>
                <w:rFonts w:cstheme="minorHAnsi"/>
                <w:sz w:val="20"/>
                <w:szCs w:val="20"/>
                <w:lang w:val="ka-GE"/>
              </w:rPr>
            </w:pPr>
          </w:p>
        </w:tc>
      </w:tr>
      <w:tr w:rsidR="00652982" w14:paraId="308876F3" w14:textId="77777777" w:rsidTr="00C013BB">
        <w:trPr>
          <w:trHeight w:val="241"/>
        </w:trPr>
        <w:tc>
          <w:tcPr>
            <w:tcW w:w="493" w:type="dxa"/>
          </w:tcPr>
          <w:p w14:paraId="19CA180B" w14:textId="77777777" w:rsidR="00652982" w:rsidRDefault="00652982" w:rsidP="00C013BB">
            <w:pPr>
              <w:pStyle w:val="ListParagraph"/>
              <w:ind w:left="0" w:right="-540"/>
              <w:rPr>
                <w:rFonts w:cstheme="minorHAnsi"/>
                <w:sz w:val="20"/>
                <w:szCs w:val="20"/>
                <w:lang w:val="ka-GE"/>
              </w:rPr>
            </w:pPr>
          </w:p>
        </w:tc>
        <w:tc>
          <w:tcPr>
            <w:tcW w:w="4722" w:type="dxa"/>
          </w:tcPr>
          <w:p w14:paraId="79092D91" w14:textId="77777777" w:rsidR="00652982" w:rsidRDefault="00652982" w:rsidP="00C013BB">
            <w:pPr>
              <w:pStyle w:val="ListParagraph"/>
              <w:ind w:left="0" w:right="-540"/>
              <w:rPr>
                <w:rFonts w:cstheme="minorHAnsi"/>
                <w:sz w:val="20"/>
                <w:szCs w:val="20"/>
                <w:lang w:val="ka-GE"/>
              </w:rPr>
            </w:pPr>
          </w:p>
        </w:tc>
        <w:tc>
          <w:tcPr>
            <w:tcW w:w="2520" w:type="dxa"/>
          </w:tcPr>
          <w:p w14:paraId="70261021" w14:textId="77777777" w:rsidR="00652982" w:rsidRDefault="00652982" w:rsidP="00C013BB">
            <w:pPr>
              <w:pStyle w:val="ListParagraph"/>
              <w:ind w:left="0" w:right="-540"/>
              <w:rPr>
                <w:rFonts w:cstheme="minorHAnsi"/>
                <w:sz w:val="20"/>
                <w:szCs w:val="20"/>
                <w:lang w:val="ka-GE"/>
              </w:rPr>
            </w:pPr>
          </w:p>
        </w:tc>
        <w:tc>
          <w:tcPr>
            <w:tcW w:w="2430" w:type="dxa"/>
          </w:tcPr>
          <w:p w14:paraId="7F45B6F3" w14:textId="77777777" w:rsidR="00652982" w:rsidRDefault="00652982" w:rsidP="00C013BB">
            <w:pPr>
              <w:pStyle w:val="ListParagraph"/>
              <w:ind w:left="0" w:right="-540"/>
              <w:rPr>
                <w:rFonts w:cstheme="minorHAnsi"/>
                <w:sz w:val="20"/>
                <w:szCs w:val="20"/>
                <w:lang w:val="ka-GE"/>
              </w:rPr>
            </w:pPr>
          </w:p>
        </w:tc>
      </w:tr>
    </w:tbl>
    <w:p w14:paraId="0C485A37" w14:textId="68762A4B" w:rsidR="00D326FB" w:rsidRDefault="00D326FB" w:rsidP="00870D98">
      <w:pPr>
        <w:pStyle w:val="ListParagraph"/>
        <w:numPr>
          <w:ilvl w:val="0"/>
          <w:numId w:val="4"/>
        </w:numPr>
        <w:ind w:right="-540"/>
        <w:jc w:val="both"/>
        <w:rPr>
          <w:rFonts w:cstheme="minorHAnsi"/>
          <w:sz w:val="20"/>
          <w:szCs w:val="20"/>
          <w:lang w:val="ka-GE"/>
        </w:rPr>
      </w:pPr>
      <w:r>
        <w:rPr>
          <w:rFonts w:cstheme="minorHAnsi"/>
          <w:sz w:val="20"/>
          <w:szCs w:val="20"/>
          <w:lang w:val="ka-GE"/>
        </w:rPr>
        <w:t>წინამდებარე აქტში მითითებული კომპანიის კუთვნილი აპარატურის დაზიანების ან დაუბრუნებლობის შემთხვევაში აბონენტს ეკისრება მოწყობილობის ღირებულების გადახდა.</w:t>
      </w:r>
    </w:p>
    <w:p w14:paraId="1D1B1A8D" w14:textId="77777777" w:rsidR="00870D98" w:rsidRPr="00CF4F97" w:rsidRDefault="00870D98" w:rsidP="00870D98">
      <w:pPr>
        <w:pStyle w:val="ListParagraph"/>
        <w:numPr>
          <w:ilvl w:val="0"/>
          <w:numId w:val="4"/>
        </w:numPr>
        <w:ind w:right="-540"/>
        <w:jc w:val="both"/>
        <w:rPr>
          <w:rFonts w:cstheme="minorHAnsi"/>
          <w:sz w:val="20"/>
          <w:szCs w:val="20"/>
          <w:lang w:val="ka-GE"/>
        </w:rPr>
      </w:pPr>
      <w:r w:rsidRPr="00CF4F97">
        <w:rPr>
          <w:rFonts w:cstheme="minorHAnsi"/>
          <w:sz w:val="20"/>
          <w:szCs w:val="20"/>
          <w:lang w:val="ka-GE"/>
        </w:rPr>
        <w:t>წინამდებარე აქტი წარმოადგენს ხელშეკრულების არსებით და განუყოფელ ნაწილს.</w:t>
      </w:r>
    </w:p>
    <w:p w14:paraId="6D5EA087" w14:textId="733F6BE6" w:rsidR="00510538" w:rsidRPr="00652982" w:rsidRDefault="00870D98" w:rsidP="00510538">
      <w:pPr>
        <w:pStyle w:val="ListParagraph"/>
        <w:numPr>
          <w:ilvl w:val="0"/>
          <w:numId w:val="4"/>
        </w:numPr>
        <w:ind w:right="-540" w:hanging="374"/>
        <w:jc w:val="both"/>
        <w:rPr>
          <w:rFonts w:cstheme="minorHAnsi"/>
          <w:sz w:val="20"/>
          <w:szCs w:val="20"/>
          <w:lang w:val="ka-GE"/>
        </w:rPr>
      </w:pPr>
      <w:bookmarkStart w:id="1" w:name="_Hlk92983675"/>
      <w:r w:rsidRPr="00CF4F97">
        <w:rPr>
          <w:rFonts w:cstheme="minorHAnsi"/>
          <w:sz w:val="20"/>
          <w:szCs w:val="20"/>
          <w:lang w:val="ka-GE"/>
        </w:rPr>
        <w:t xml:space="preserve">წინამდებარე აქტი </w:t>
      </w:r>
      <w:r w:rsidR="005E58FC">
        <w:rPr>
          <w:rFonts w:cstheme="minorHAnsi"/>
          <w:sz w:val="20"/>
          <w:szCs w:val="20"/>
          <w:lang w:val="ka-GE"/>
        </w:rPr>
        <w:t>ძალაში შედის მისი გაფორმებისთანავე/</w:t>
      </w:r>
      <w:r w:rsidR="006C0E49">
        <w:rPr>
          <w:rFonts w:cstheme="minorHAnsi"/>
          <w:sz w:val="20"/>
          <w:szCs w:val="20"/>
          <w:lang w:val="ka-GE"/>
        </w:rPr>
        <w:t>დადასტურებისთანავე</w:t>
      </w:r>
      <w:r w:rsidR="005E58FC">
        <w:rPr>
          <w:rFonts w:cstheme="minorHAnsi"/>
          <w:sz w:val="20"/>
          <w:szCs w:val="20"/>
          <w:lang w:val="ka-GE"/>
        </w:rPr>
        <w:t>.</w:t>
      </w:r>
      <w:r w:rsidRPr="00CF4F97">
        <w:rPr>
          <w:rFonts w:cstheme="minorHAnsi"/>
          <w:sz w:val="20"/>
          <w:szCs w:val="20"/>
          <w:lang w:val="ka-GE"/>
        </w:rPr>
        <w:t xml:space="preserve"> </w:t>
      </w:r>
      <w:bookmarkEnd w:id="1"/>
    </w:p>
    <w:sectPr w:rsidR="00510538" w:rsidRPr="00652982" w:rsidSect="00DB11DF">
      <w:headerReference w:type="default" r:id="rId8"/>
      <w:footerReference w:type="default" r:id="rId9"/>
      <w:pgSz w:w="12240" w:h="15840"/>
      <w:pgMar w:top="171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26F65" w14:textId="77777777" w:rsidR="00D84719" w:rsidRDefault="00D84719" w:rsidP="00C66A96">
      <w:pPr>
        <w:spacing w:after="0" w:line="240" w:lineRule="auto"/>
      </w:pPr>
      <w:r>
        <w:separator/>
      </w:r>
    </w:p>
  </w:endnote>
  <w:endnote w:type="continuationSeparator" w:id="0">
    <w:p w14:paraId="75615B36" w14:textId="77777777" w:rsidR="00D84719" w:rsidRDefault="00D84719" w:rsidP="00C6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94716" w14:textId="4C60B3B4" w:rsidR="00DB11DF" w:rsidRDefault="00DB11DF" w:rsidP="00C66A96">
    <w:pPr>
      <w:pStyle w:val="ListParagraph"/>
      <w:ind w:left="0"/>
      <w:jc w:val="both"/>
      <w:rPr>
        <w:rFonts w:ascii="Sylfaen" w:hAnsi="Sylfaen"/>
        <w:sz w:val="20"/>
        <w:lang w:val="ka-GE"/>
      </w:rPr>
    </w:pPr>
  </w:p>
  <w:p w14:paraId="40414234" w14:textId="092C099B" w:rsidR="00C66A96" w:rsidRPr="00D03195" w:rsidRDefault="00C66A96" w:rsidP="00C66A96">
    <w:pPr>
      <w:pStyle w:val="ListParagraph"/>
      <w:ind w:left="0"/>
      <w:jc w:val="both"/>
      <w:rPr>
        <w:rFonts w:ascii="Sylfaen" w:hAnsi="Sylfaen"/>
        <w:sz w:val="20"/>
        <w:lang w:val="ka-GE"/>
      </w:rPr>
    </w:pPr>
    <w:r w:rsidRPr="00D03195">
      <w:rPr>
        <w:rFonts w:ascii="Sylfaen" w:hAnsi="Sylfaen"/>
        <w:sz w:val="20"/>
        <w:lang w:val="ka-GE"/>
      </w:rPr>
      <w:t xml:space="preserve">სქაიტელი                                                                                                            </w:t>
    </w:r>
    <w:r w:rsidRPr="00D03195">
      <w:rPr>
        <w:rFonts w:ascii="Sylfaen" w:hAnsi="Sylfaen"/>
        <w:sz w:val="20"/>
      </w:rPr>
      <w:t xml:space="preserve">                                                </w:t>
    </w:r>
    <w:r w:rsidRPr="00D03195">
      <w:rPr>
        <w:rFonts w:ascii="Sylfaen" w:hAnsi="Sylfaen"/>
        <w:sz w:val="20"/>
        <w:lang w:val="ka-GE"/>
      </w:rPr>
      <w:t>აბონენტი</w:t>
    </w:r>
  </w:p>
  <w:p w14:paraId="67585A46" w14:textId="77777777" w:rsidR="003A1B64" w:rsidRPr="000437C3" w:rsidRDefault="003A1B64" w:rsidP="00C66A96">
    <w:pPr>
      <w:pStyle w:val="ListParagraph"/>
      <w:ind w:left="0"/>
      <w:jc w:val="both"/>
      <w:rPr>
        <w:rFonts w:ascii="Sylfaen" w:hAnsi="Sylfaen"/>
        <w:sz w:val="20"/>
        <w:lang w:val="ka-GE"/>
      </w:rPr>
    </w:pPr>
  </w:p>
  <w:p w14:paraId="1FCEEA02" w14:textId="759EA897" w:rsidR="00C66A96" w:rsidRPr="00C66A96" w:rsidRDefault="00C66A96" w:rsidP="00C66A96">
    <w:pPr>
      <w:pStyle w:val="ListParagraph"/>
      <w:ind w:left="284" w:right="-1260"/>
      <w:jc w:val="both"/>
    </w:pPr>
    <w:r>
      <w:rPr>
        <w:rFonts w:ascii="Sylfaen" w:hAnsi="Sylfaen"/>
        <w:noProof/>
        <w:sz w:val="20"/>
        <w:lang w:val="ka-G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3DB9B4" wp14:editId="6D31D60C">
              <wp:simplePos x="0" y="0"/>
              <wp:positionH relativeFrom="column">
                <wp:posOffset>4466590</wp:posOffset>
              </wp:positionH>
              <wp:positionV relativeFrom="paragraph">
                <wp:posOffset>113030</wp:posOffset>
              </wp:positionV>
              <wp:extent cx="149542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954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73F08B6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7pt,8.9pt" to="469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" strokecolor="black [3200]" strokeweight="1pt">
              <v:stroke joinstyle="miter"/>
            </v:line>
          </w:pict>
        </mc:Fallback>
      </mc:AlternateContent>
    </w:r>
    <w:r>
      <w:rPr>
        <w:rFonts w:ascii="Sylfaen" w:hAnsi="Sylfaen"/>
        <w:noProof/>
        <w:sz w:val="20"/>
        <w:lang w:val="ka-G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6868C2" wp14:editId="62B690C7">
              <wp:simplePos x="0" y="0"/>
              <wp:positionH relativeFrom="column">
                <wp:posOffset>-19050</wp:posOffset>
              </wp:positionH>
              <wp:positionV relativeFrom="paragraph">
                <wp:posOffset>112395</wp:posOffset>
              </wp:positionV>
              <wp:extent cx="149542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954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413BF36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8.85pt" to="116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" strokecolor="black [3200]" strokeweight="1pt">
              <v:stroke joinstyle="miter"/>
            </v:line>
          </w:pict>
        </mc:Fallback>
      </mc:AlternateContent>
    </w:r>
    <w:r>
      <w:rPr>
        <w:rFonts w:ascii="Sylfaen" w:hAnsi="Sylfaen"/>
        <w:sz w:val="20"/>
        <w:lang w:val="ka-GE"/>
      </w:rPr>
      <w:t xml:space="preserve"> </w:t>
    </w:r>
    <w:r>
      <w:rPr>
        <w:rFonts w:ascii="Sylfaen" w:hAnsi="Sylfaen"/>
        <w:sz w:val="20"/>
      </w:rPr>
      <w:t xml:space="preserve">                                           </w:t>
    </w:r>
    <w:r w:rsidRPr="00550C53">
      <w:rPr>
        <w:rFonts w:ascii="Sylfaen" w:hAnsi="Sylfaen"/>
        <w:sz w:val="16"/>
        <w:szCs w:val="16"/>
        <w:lang w:val="ka-GE"/>
      </w:rPr>
      <w:t>(კომპანიის უფლებამოსილი წარმომადგენელი)</w:t>
    </w:r>
    <w:r>
      <w:rPr>
        <w:rFonts w:ascii="Sylfaen" w:hAnsi="Sylfaen"/>
        <w:sz w:val="16"/>
        <w:szCs w:val="16"/>
        <w:lang w:val="ka-GE"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AD23A" w14:textId="77777777" w:rsidR="00D84719" w:rsidRDefault="00D84719" w:rsidP="00C66A96">
      <w:pPr>
        <w:spacing w:after="0" w:line="240" w:lineRule="auto"/>
      </w:pPr>
      <w:r>
        <w:separator/>
      </w:r>
    </w:p>
  </w:footnote>
  <w:footnote w:type="continuationSeparator" w:id="0">
    <w:p w14:paraId="59D5BE3F" w14:textId="77777777" w:rsidR="00D84719" w:rsidRDefault="00D84719" w:rsidP="00C66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94E2B" w14:textId="502FB2A9" w:rsidR="00C66A96" w:rsidRDefault="008A2703" w:rsidP="008A2703">
    <w:pPr>
      <w:pStyle w:val="Header"/>
      <w:tabs>
        <w:tab w:val="left" w:pos="720"/>
      </w:tabs>
    </w:pPr>
    <w:r>
      <w:tab/>
    </w:r>
    <w:r>
      <w:rPr>
        <w:noProof/>
      </w:rPr>
      <w:drawing>
        <wp:inline distT="0" distB="0" distL="0" distR="0" wp14:anchorId="50E5D296" wp14:editId="2C515FFD">
          <wp:extent cx="1463040" cy="73152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C66A96">
      <w:rPr>
        <w:noProof/>
      </w:rPr>
      <w:drawing>
        <wp:inline distT="0" distB="0" distL="0" distR="0" wp14:anchorId="1050FF24" wp14:editId="7A655027">
          <wp:extent cx="731520" cy="731520"/>
          <wp:effectExtent l="0" t="0" r="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95FE1"/>
    <w:multiLevelType w:val="hybridMultilevel"/>
    <w:tmpl w:val="0CBCF8A2"/>
    <w:lvl w:ilvl="0" w:tplc="6BCCD8BA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5440D"/>
    <w:multiLevelType w:val="hybridMultilevel"/>
    <w:tmpl w:val="605AE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A2DA6"/>
    <w:multiLevelType w:val="hybridMultilevel"/>
    <w:tmpl w:val="045CA714"/>
    <w:lvl w:ilvl="0" w:tplc="81D09126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7F715B6D"/>
    <w:multiLevelType w:val="hybridMultilevel"/>
    <w:tmpl w:val="5FA828A6"/>
    <w:lvl w:ilvl="0" w:tplc="6BCCD8BA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54"/>
    <w:rsid w:val="000C4A54"/>
    <w:rsid w:val="001120F0"/>
    <w:rsid w:val="00140E59"/>
    <w:rsid w:val="001A2E6E"/>
    <w:rsid w:val="001D62D6"/>
    <w:rsid w:val="001F15C9"/>
    <w:rsid w:val="00233618"/>
    <w:rsid w:val="00241D7C"/>
    <w:rsid w:val="00255C9B"/>
    <w:rsid w:val="002800ED"/>
    <w:rsid w:val="002F7908"/>
    <w:rsid w:val="003A1B64"/>
    <w:rsid w:val="003B7AB2"/>
    <w:rsid w:val="003C6806"/>
    <w:rsid w:val="00436278"/>
    <w:rsid w:val="00453F5B"/>
    <w:rsid w:val="00493EB5"/>
    <w:rsid w:val="004A18C3"/>
    <w:rsid w:val="004B4727"/>
    <w:rsid w:val="004E15B6"/>
    <w:rsid w:val="004F6F8D"/>
    <w:rsid w:val="00506570"/>
    <w:rsid w:val="005070E2"/>
    <w:rsid w:val="00510538"/>
    <w:rsid w:val="0059468B"/>
    <w:rsid w:val="00596E0B"/>
    <w:rsid w:val="005E58FC"/>
    <w:rsid w:val="00652982"/>
    <w:rsid w:val="006623F2"/>
    <w:rsid w:val="006C0E49"/>
    <w:rsid w:val="006D737A"/>
    <w:rsid w:val="00722C15"/>
    <w:rsid w:val="007869F5"/>
    <w:rsid w:val="007F1229"/>
    <w:rsid w:val="00813018"/>
    <w:rsid w:val="008660EF"/>
    <w:rsid w:val="00870D98"/>
    <w:rsid w:val="008A2703"/>
    <w:rsid w:val="008F075E"/>
    <w:rsid w:val="00903769"/>
    <w:rsid w:val="00964A0E"/>
    <w:rsid w:val="009C00DB"/>
    <w:rsid w:val="00A02C0F"/>
    <w:rsid w:val="00A14D20"/>
    <w:rsid w:val="00A16537"/>
    <w:rsid w:val="00A63221"/>
    <w:rsid w:val="00AC2CCC"/>
    <w:rsid w:val="00B12F89"/>
    <w:rsid w:val="00B34AB4"/>
    <w:rsid w:val="00B638E9"/>
    <w:rsid w:val="00C46E2B"/>
    <w:rsid w:val="00C51217"/>
    <w:rsid w:val="00C54CB2"/>
    <w:rsid w:val="00C66A96"/>
    <w:rsid w:val="00CF7A21"/>
    <w:rsid w:val="00D03195"/>
    <w:rsid w:val="00D11DC0"/>
    <w:rsid w:val="00D2737C"/>
    <w:rsid w:val="00D326FB"/>
    <w:rsid w:val="00D83711"/>
    <w:rsid w:val="00D84719"/>
    <w:rsid w:val="00DA5A81"/>
    <w:rsid w:val="00DB11DF"/>
    <w:rsid w:val="00E129F6"/>
    <w:rsid w:val="00E63933"/>
    <w:rsid w:val="00E71A85"/>
    <w:rsid w:val="00F13943"/>
    <w:rsid w:val="00F3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282E3"/>
  <w15:chartTrackingRefBased/>
  <w15:docId w15:val="{D59DD3BD-EA27-4403-84C4-05EE2466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A96"/>
  </w:style>
  <w:style w:type="paragraph" w:styleId="Footer">
    <w:name w:val="footer"/>
    <w:basedOn w:val="Normal"/>
    <w:link w:val="FooterChar"/>
    <w:uiPriority w:val="99"/>
    <w:unhideWhenUsed/>
    <w:rsid w:val="00C66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A96"/>
  </w:style>
  <w:style w:type="paragraph" w:styleId="ListParagraph">
    <w:name w:val="List Paragraph"/>
    <w:basedOn w:val="Normal"/>
    <w:uiPriority w:val="34"/>
    <w:qFormat/>
    <w:rsid w:val="00C66A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737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93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F79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8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kytel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 Sardarov</dc:creator>
  <cp:keywords/>
  <dc:description/>
  <cp:lastModifiedBy>Rezi Zarnadze</cp:lastModifiedBy>
  <cp:revision>2</cp:revision>
  <cp:lastPrinted>2021-02-13T17:34:00Z</cp:lastPrinted>
  <dcterms:created xsi:type="dcterms:W3CDTF">2023-04-26T06:44:00Z</dcterms:created>
  <dcterms:modified xsi:type="dcterms:W3CDTF">2023-04-26T06:44:00Z</dcterms:modified>
</cp:coreProperties>
</file>